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5731A">
      <w:pPr>
        <w:pStyle w:val="2"/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交易方案公示照片</w:t>
      </w:r>
    </w:p>
    <w:p w14:paraId="3D95B9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3738880"/>
            <wp:effectExtent l="0" t="0" r="4445" b="13970"/>
            <wp:docPr id="2" name="图片 2" descr="6485635e5ab1b4ced4d4ff5b7aa89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85635e5ab1b4ced4d4ff5b7aa89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3005" cy="3743325"/>
            <wp:effectExtent l="0" t="0" r="17145" b="9525"/>
            <wp:docPr id="3" name="图片 3" descr="3093a869d5c7db5daf383cd34129e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93a869d5c7db5daf383cd34129ec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97DAA"/>
    <w:rsid w:val="28DC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</TotalTime>
  <ScaleCrop>false</ScaleCrop>
  <LinksUpToDate>false</LinksUpToDate>
  <CharactersWithSpaces>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2026-06-08T09:17:00Z</dcterms:created>
  <dc:creator>Administrator</dc:creator>
  <cp:lastModifiedBy>水刃木草西</cp:lastModifiedBy>
  <dcterms:modified xsi:type="dcterms:W3CDTF">2026-06-14T07:55:49Z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eyJoZGlkIjoiYzFiM2ZjNWQzNmY1NzQ2ZWUzNmM4OGU1MTNmNGEyZTgiLCJ1c2VySWQiOiI2NjAzNTQ5NDAifQ==</vt:lpwstr>
  </property>
  <property fmtid="{D5CDD505-2E9C-101B-9397-08002B2CF9AE}" pid="4" name="ICV">
    <vt:lpwstr>E2B643BD947E4FF28A203B03B34D28FA_12</vt:lpwstr>
  </property>
</Properties>
</file>